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年河北大学“校园杯”乒乓球比赛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主办单位：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共青团河北大学委员会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>河北大学体育教学部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承办单位：</w:t>
      </w:r>
      <w:r>
        <w:rPr>
          <w:rFonts w:hint="eastAsia" w:ascii="仿宋" w:hAnsi="仿宋" w:eastAsia="仿宋" w:cs="仿宋"/>
          <w:kern w:val="0"/>
          <w:sz w:val="30"/>
          <w:szCs w:val="30"/>
        </w:rPr>
        <w:t>河北大学乒乓球协会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比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赛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时间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及地点</w:t>
      </w:r>
    </w:p>
    <w:p>
      <w:pPr>
        <w:keepNext w:val="0"/>
        <w:keepLines w:val="0"/>
        <w:pageBreakBefore w:val="0"/>
        <w:widowControl/>
        <w:tabs>
          <w:tab w:val="left" w:pos="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时间：20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中旬</w:t>
      </w:r>
    </w:p>
    <w:p>
      <w:pPr>
        <w:keepNext w:val="0"/>
        <w:keepLines w:val="0"/>
        <w:pageBreakBefore w:val="0"/>
        <w:widowControl/>
        <w:tabs>
          <w:tab w:val="left" w:pos="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地点：河北大学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裕华路校区体育馆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参赛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1.河北大学正式注册的本科生、研究生均可参加比赛。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2.每个学院派男、女混合一队参赛。每队可报领队1人（学生代表）男运动员3人，女运动员3人，另外每队可再选2 位替补人员（也可不选）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具体办法以群内通知为准。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、报名日期及办法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报名从即日开始，截止日期为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日。各单位须将电子版报名表发至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负责人QQ群中</w:t>
      </w:r>
      <w:r>
        <w:rPr>
          <w:rFonts w:hint="eastAsia" w:ascii="仿宋" w:hAnsi="仿宋" w:eastAsia="仿宋" w:cs="仿宋"/>
          <w:iCs/>
          <w:color w:val="000000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领队、裁判长联席会议时间,地点另行通知。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比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赛办法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规则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1.小组赛每场比赛均为三局两胜，交战两队大比分为五局三胜。八强之后每场比赛为五局三胜。交战两队大比分为五局三胜。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2.在一局比赛中，先得11分的一方为胜方；10平以后，先多得2分的一方为胜方；积分赛采取胜一场积2分，负一场积1分，弃权比赛积0分，积分多者名次在前。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3.此次比赛分为小组赛和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晋级</w:t>
      </w:r>
      <w:r>
        <w:rPr>
          <w:rFonts w:hint="eastAsia" w:ascii="仿宋" w:hAnsi="仿宋" w:eastAsia="仿宋" w:cs="仿宋"/>
          <w:kern w:val="0"/>
          <w:sz w:val="30"/>
          <w:szCs w:val="30"/>
        </w:rPr>
        <w:t>赛两部分，小组赛采取单循环赛制，每组取积分前二进入晋级赛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具体事宜将在领队、裁判长会议上通知。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、补充规定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参赛队员必须是本学院学生，队员参赛时须带上学生证证明身份（无法证明身份不准上场，一旦发现作假行为，取消其学院比赛资格）。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参加比赛的团体必须由学院领队带队，严格要求运动员尊重并服从裁判，尊重对方及观众。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超过比赛时间15分钟未到比赛场地的队按弃权论。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竞赛中的问题由裁判长解释。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竞赛日程及未尽事宜另行通知。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更多比赛事项联系大赛组委会。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.参赛运动员由各学院统一购买保险，参赛队员填写自愿参赛责任及风险告知书。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上场前提前做好拉伸、热身运动，比赛时遵守“安全第一，比赛第二”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的原则，谨防受伤。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联系电话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：任虹松：18931223587  马丹序雯：15030208091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校园杯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乒乓球赛</w:t>
      </w:r>
      <w:r>
        <w:rPr>
          <w:rFonts w:hint="eastAsia" w:ascii="仿宋" w:hAnsi="仿宋" w:eastAsia="仿宋" w:cs="仿宋"/>
          <w:sz w:val="30"/>
          <w:szCs w:val="30"/>
        </w:rPr>
        <w:t>领队QQ 群：149485157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drawing>
          <wp:inline distT="0" distB="0" distL="114300" distR="114300">
            <wp:extent cx="2781935" cy="3432175"/>
            <wp:effectExtent l="0" t="0" r="18415" b="15875"/>
            <wp:docPr id="1" name="图片 1" descr="44425de5e131aee1d8223bc5590c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425de5e131aee1d8223bc5590c5eb"/>
                    <pic:cNvPicPr>
                      <a:picLocks noChangeAspect="1"/>
                    </pic:cNvPicPr>
                  </pic:nvPicPr>
                  <pic:blipFill>
                    <a:blip r:embed="rId4"/>
                    <a:srcRect t="12073" b="18571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共青团河北大学委员会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河北大学体育教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学</w:t>
      </w:r>
      <w:r>
        <w:rPr>
          <w:rFonts w:hint="eastAsia" w:ascii="仿宋" w:hAnsi="仿宋" w:eastAsia="仿宋" w:cs="仿宋"/>
          <w:bCs/>
          <w:sz w:val="30"/>
          <w:szCs w:val="30"/>
        </w:rPr>
        <w:t>部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99" w:leftChars="47"/>
        <w:jc w:val="right"/>
        <w:textAlignment w:val="auto"/>
        <w:rPr>
          <w:rFonts w:hint="default" w:ascii="仿宋" w:hAnsi="仿宋" w:eastAsia="仿宋" w:cs="仿宋"/>
          <w:b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 xml:space="preserve">2023年5月5日            </w:t>
      </w:r>
    </w:p>
    <w:p>
      <w:pPr>
        <w:jc w:val="center"/>
        <w:rPr>
          <w:rFonts w:hint="eastAsia" w:ascii="楷体" w:hAnsi="楷体" w:eastAsia="楷体" w:cs="宋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 w:cs="宋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 w:cs="宋体"/>
          <w:b/>
          <w:sz w:val="36"/>
          <w:szCs w:val="36"/>
        </w:rPr>
      </w:pPr>
    </w:p>
    <w:p>
      <w:pPr>
        <w:widowControl/>
        <w:spacing w:line="320" w:lineRule="exact"/>
        <w:jc w:val="both"/>
        <w:rPr>
          <w:rFonts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mM2OTcwZmJmMjk1YTZmZjc1NTg4OTlhNGRhNmUifQ=="/>
  </w:docVars>
  <w:rsids>
    <w:rsidRoot w:val="00C60432"/>
    <w:rsid w:val="00010364"/>
    <w:rsid w:val="00023C4A"/>
    <w:rsid w:val="000A7350"/>
    <w:rsid w:val="00115068"/>
    <w:rsid w:val="00124677"/>
    <w:rsid w:val="002A2B2A"/>
    <w:rsid w:val="002F5CA6"/>
    <w:rsid w:val="003903BB"/>
    <w:rsid w:val="003B01CE"/>
    <w:rsid w:val="003E4DDB"/>
    <w:rsid w:val="00496DBD"/>
    <w:rsid w:val="004E0835"/>
    <w:rsid w:val="004E1877"/>
    <w:rsid w:val="00593C4E"/>
    <w:rsid w:val="005A6B2F"/>
    <w:rsid w:val="006623DE"/>
    <w:rsid w:val="00683119"/>
    <w:rsid w:val="006C1526"/>
    <w:rsid w:val="007224C7"/>
    <w:rsid w:val="007450E3"/>
    <w:rsid w:val="008905E5"/>
    <w:rsid w:val="00913F35"/>
    <w:rsid w:val="009353FB"/>
    <w:rsid w:val="009C2532"/>
    <w:rsid w:val="00A73E77"/>
    <w:rsid w:val="00A749DE"/>
    <w:rsid w:val="00AC0789"/>
    <w:rsid w:val="00AD38A4"/>
    <w:rsid w:val="00B2533F"/>
    <w:rsid w:val="00C60432"/>
    <w:rsid w:val="00C6383D"/>
    <w:rsid w:val="00C82942"/>
    <w:rsid w:val="00CC504B"/>
    <w:rsid w:val="00D07648"/>
    <w:rsid w:val="00DA7041"/>
    <w:rsid w:val="00E326B7"/>
    <w:rsid w:val="00EB6E40"/>
    <w:rsid w:val="00F47AB1"/>
    <w:rsid w:val="00F55FB1"/>
    <w:rsid w:val="00FA369F"/>
    <w:rsid w:val="00FF3CB7"/>
    <w:rsid w:val="0DD45257"/>
    <w:rsid w:val="0E421AAF"/>
    <w:rsid w:val="310F2838"/>
    <w:rsid w:val="35E75DDB"/>
    <w:rsid w:val="4FF51EB1"/>
    <w:rsid w:val="50447AB0"/>
    <w:rsid w:val="5526674E"/>
    <w:rsid w:val="558F436D"/>
    <w:rsid w:val="67D20538"/>
    <w:rsid w:val="686E0434"/>
    <w:rsid w:val="7CD72075"/>
    <w:rsid w:val="7DA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table" w:customStyle="1" w:styleId="12">
    <w:name w:val="网格型1"/>
    <w:basedOn w:val="6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971</Characters>
  <Lines>7</Lines>
  <Paragraphs>2</Paragraphs>
  <TotalTime>11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2019-03-28T06:19:00Z</dcterms:created>
  <dc:creator>张  颖</dc:creator>
  <cp:lastModifiedBy>一叶天</cp:lastModifiedBy>
  <dcterms:modified xsi:type="dcterms:W3CDTF">2023-05-08T12:12:25Z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C4DDBC8196B5435CB6D9DF840D90D803_13</vt:lpwstr>
  </property>
</Properties>
</file>