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2024-2025年度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研究生支教团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候选人个人基本情况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                        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1.政治面貌：入党、团时间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如：2018.9于河北大学某学院加入中国共产党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2.思想学习：参加各级青马班学习情况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如：2018.9参加河北大学某学院青马班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3.社会工作：担任主要学生工作职务情况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如：2018.9—2019.6年担任河北大学某院某班班长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4.荣誉称号：获得荣誉称号时间、名称、级别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如：2019.6获得河北大学三好学生（校级）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5.志愿服务与社会实践：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如：2019.7参加雄按马拉松大赛志愿服务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6.学术科技：参加学术科技竞赛获奖、论文发表、大创项目等情况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如：2018.9在《刊物名称》发表《论文名称》，第？作者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7.文艺体育等其他获奖：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如：2018.10河北大学运动会100米短跑第7名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8.教师资格证方面：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如：2020.10获得教师资格证，科目高中语文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注：如该项没有内容，请填写“无”。</w:t>
      </w: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</w:docVars>
  <w:rsids>
    <w:rsidRoot w:val="18D33BE5"/>
    <w:rsid w:val="16E02B10"/>
    <w:rsid w:val="17ED0882"/>
    <w:rsid w:val="18D33BE5"/>
    <w:rsid w:val="36370AC5"/>
    <w:rsid w:val="6B74695F"/>
    <w:rsid w:val="7C0679CF"/>
    <w:rsid w:val="7D584D39"/>
    <w:rsid w:val="7D7507DD"/>
    <w:rsid w:val="7D9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367</Characters>
  <Lines>0</Lines>
  <Paragraphs>0</Paragraphs>
  <TotalTime>8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2020-09-04T12:11:00Z</dcterms:created>
  <dc:creator>阿拉伯大使</dc:creator>
  <cp:lastModifiedBy>༺糖༒糖༻</cp:lastModifiedBy>
  <dcterms:modified xsi:type="dcterms:W3CDTF">2023-09-15T04:01:36Z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2AB41916FC534CF1B086BA30170ABADD</vt:lpwstr>
  </property>
</Properties>
</file>